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A8" w:rsidRPr="00F03AA8" w:rsidRDefault="00F03AA8" w:rsidP="00F03AA8">
      <w:pPr>
        <w:spacing w:before="40" w:after="0" w:line="480" w:lineRule="auto"/>
        <w:ind w:left="100" w:right="1220" w:firstLine="12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Name_</w:t>
      </w:r>
      <w:r w:rsidRPr="00F03AA8">
        <w:rPr>
          <w:rFonts w:ascii="Arial" w:eastAsia="Times New Roman" w:hAnsi="Arial" w:cs="Arial"/>
          <w:b/>
          <w:bCs/>
          <w:color w:val="000000"/>
          <w:sz w:val="23"/>
          <w:szCs w:val="23"/>
          <w:u w:val="single"/>
        </w:rPr>
        <w:t xml:space="preserve">      </w:t>
      </w:r>
      <w:r w:rsidRPr="00F03AA8">
        <w:rPr>
          <w:rFonts w:ascii="Arial" w:eastAsia="Times New Roman" w:hAnsi="Arial" w:cs="Arial"/>
          <w:b/>
          <w:bCs/>
          <w:color w:val="000000"/>
          <w:sz w:val="23"/>
          <w:szCs w:val="23"/>
          <w:u w:val="single"/>
        </w:rPr>
        <w:tab/>
        <w:t>Shayla Holmes</w:t>
      </w:r>
      <w:r w:rsidRPr="00F03AA8">
        <w:rPr>
          <w:rFonts w:ascii="Arial" w:eastAsia="Times New Roman" w:hAnsi="Arial" w:cs="Arial"/>
          <w:b/>
          <w:bCs/>
          <w:color w:val="000000"/>
          <w:sz w:val="23"/>
          <w:szCs w:val="23"/>
        </w:rPr>
        <w:t>_</w:t>
      </w:r>
      <w:r w:rsidRPr="00F03AA8">
        <w:rPr>
          <w:rFonts w:ascii="Arial" w:eastAsia="Times New Roman" w:hAnsi="Arial" w:cs="Arial"/>
          <w:b/>
          <w:bCs/>
          <w:color w:val="000000"/>
          <w:sz w:val="23"/>
          <w:szCs w:val="23"/>
          <w:u w:val="single"/>
        </w:rPr>
        <w:t xml:space="preserve">  </w:t>
      </w:r>
      <w:r w:rsidRPr="00F03AA8">
        <w:rPr>
          <w:rFonts w:ascii="Arial" w:eastAsia="Times New Roman" w:hAnsi="Arial" w:cs="Arial"/>
          <w:b/>
          <w:bCs/>
          <w:color w:val="000000"/>
          <w:sz w:val="23"/>
          <w:szCs w:val="23"/>
          <w:u w:val="single"/>
        </w:rPr>
        <w:tab/>
      </w:r>
      <w:r w:rsidRPr="00F03AA8">
        <w:rPr>
          <w:rFonts w:ascii="Arial" w:eastAsia="Times New Roman" w:hAnsi="Arial" w:cs="Arial"/>
          <w:b/>
          <w:bCs/>
          <w:color w:val="000000"/>
          <w:sz w:val="23"/>
          <w:szCs w:val="23"/>
        </w:rPr>
        <w:t>_</w:t>
      </w:r>
      <w:r w:rsidRPr="00F03AA8">
        <w:rPr>
          <w:rFonts w:ascii="Arial" w:eastAsia="Times New Roman" w:hAnsi="Arial" w:cs="Arial"/>
          <w:b/>
          <w:bCs/>
          <w:color w:val="000000"/>
          <w:sz w:val="23"/>
          <w:szCs w:val="23"/>
          <w:u w:val="single"/>
        </w:rPr>
        <w:t xml:space="preserve">     </w:t>
      </w:r>
      <w:r w:rsidRPr="00F03AA8">
        <w:rPr>
          <w:rFonts w:ascii="Arial" w:eastAsia="Times New Roman" w:hAnsi="Arial" w:cs="Arial"/>
          <w:b/>
          <w:bCs/>
          <w:color w:val="000000"/>
          <w:sz w:val="23"/>
          <w:szCs w:val="23"/>
          <w:u w:val="single"/>
        </w:rPr>
        <w:tab/>
      </w:r>
      <w:r w:rsidRPr="00F03AA8">
        <w:rPr>
          <w:rFonts w:ascii="Arial" w:eastAsia="Times New Roman" w:hAnsi="Arial" w:cs="Arial"/>
          <w:b/>
          <w:bCs/>
          <w:color w:val="000000"/>
          <w:sz w:val="23"/>
          <w:szCs w:val="23"/>
        </w:rPr>
        <w:t>_ Date</w:t>
      </w:r>
      <w:r w:rsidRPr="00F03AA8">
        <w:rPr>
          <w:rFonts w:ascii="Arial" w:eastAsia="Times New Roman" w:hAnsi="Arial" w:cs="Arial"/>
          <w:b/>
          <w:bCs/>
          <w:color w:val="000000"/>
          <w:sz w:val="23"/>
          <w:szCs w:val="23"/>
          <w:u w:val="single"/>
        </w:rPr>
        <w:t xml:space="preserve">               </w:t>
      </w:r>
      <w:r w:rsidRPr="00F03AA8">
        <w:rPr>
          <w:rFonts w:ascii="Arial" w:eastAsia="Times New Roman" w:hAnsi="Arial" w:cs="Arial"/>
          <w:b/>
          <w:bCs/>
          <w:color w:val="000000"/>
          <w:sz w:val="23"/>
          <w:szCs w:val="23"/>
          <w:u w:val="single"/>
        </w:rPr>
        <w:tab/>
      </w:r>
      <w:r w:rsidRPr="00F03AA8">
        <w:rPr>
          <w:rFonts w:ascii="Arial" w:eastAsia="Times New Roman" w:hAnsi="Arial" w:cs="Arial"/>
          <w:b/>
          <w:bCs/>
          <w:color w:val="000000"/>
          <w:sz w:val="23"/>
          <w:szCs w:val="23"/>
        </w:rPr>
        <w:t>__ Class Period</w:t>
      </w:r>
      <w:r w:rsidRPr="00F03AA8">
        <w:rPr>
          <w:rFonts w:ascii="Arial" w:eastAsia="Times New Roman" w:hAnsi="Arial" w:cs="Arial"/>
          <w:b/>
          <w:bCs/>
          <w:color w:val="000000"/>
          <w:sz w:val="23"/>
          <w:szCs w:val="23"/>
          <w:u w:val="single"/>
        </w:rPr>
        <w:t xml:space="preserve"> 1 </w:t>
      </w:r>
      <w:r w:rsidRPr="00F03AA8">
        <w:rPr>
          <w:rFonts w:ascii="Arial" w:eastAsia="Times New Roman" w:hAnsi="Arial" w:cs="Arial"/>
          <w:b/>
          <w:bCs/>
          <w:color w:val="000000"/>
          <w:sz w:val="23"/>
          <w:szCs w:val="23"/>
        </w:rPr>
        <w:t xml:space="preserve">_ Alphabetical Engineering and Technology </w:t>
      </w:r>
      <w:r w:rsidRPr="00F03AA8">
        <w:rPr>
          <w:rFonts w:ascii="Arial" w:eastAsia="Times New Roman" w:hAnsi="Arial" w:cs="Arial"/>
          <w:b/>
          <w:bCs/>
          <w:i/>
          <w:iCs/>
          <w:color w:val="000000"/>
          <w:sz w:val="23"/>
          <w:szCs w:val="23"/>
        </w:rPr>
        <w:t>Career Outlook Research Assignment</w:t>
      </w:r>
    </w:p>
    <w:p w:rsidR="00F03AA8" w:rsidRPr="00F03AA8" w:rsidRDefault="00F03AA8" w:rsidP="00F03AA8">
      <w:pPr>
        <w:spacing w:after="0" w:line="240" w:lineRule="auto"/>
        <w:ind w:left="100" w:right="1460"/>
        <w:rPr>
          <w:rFonts w:ascii="Times New Roman" w:eastAsia="Times New Roman" w:hAnsi="Times New Roman" w:cs="Times New Roman"/>
          <w:sz w:val="24"/>
          <w:szCs w:val="24"/>
        </w:rPr>
      </w:pPr>
      <w:r w:rsidRPr="00F03AA8">
        <w:rPr>
          <w:rFonts w:ascii="Arial" w:eastAsia="Times New Roman" w:hAnsi="Arial" w:cs="Arial"/>
          <w:color w:val="000000"/>
        </w:rPr>
        <w:t>In this project, you will gather some comparison data relating to twenty six careers in engineering and technology and gain appreciation of various occupations.</w:t>
      </w:r>
    </w:p>
    <w:p w:rsidR="00F03AA8" w:rsidRPr="00F03AA8" w:rsidRDefault="00F03AA8" w:rsidP="00F03AA8">
      <w:pPr>
        <w:spacing w:before="160" w:after="0" w:line="240" w:lineRule="auto"/>
        <w:ind w:left="100" w:right="1460"/>
        <w:rPr>
          <w:rFonts w:ascii="Times New Roman" w:eastAsia="Times New Roman" w:hAnsi="Times New Roman" w:cs="Times New Roman"/>
          <w:sz w:val="24"/>
          <w:szCs w:val="24"/>
        </w:rPr>
      </w:pPr>
      <w:r w:rsidRPr="00F03AA8">
        <w:rPr>
          <w:rFonts w:ascii="Arial" w:eastAsia="Times New Roman" w:hAnsi="Arial" w:cs="Arial"/>
          <w:color w:val="000000"/>
          <w:sz w:val="23"/>
          <w:szCs w:val="23"/>
        </w:rPr>
        <w:t>Using a web browser, go to the US Department of Labor's web site (</w:t>
      </w:r>
      <w:hyperlink r:id="rId4" w:history="1">
        <w:r w:rsidRPr="00F03AA8">
          <w:rPr>
            <w:rFonts w:ascii="Arial" w:eastAsia="Times New Roman" w:hAnsi="Arial" w:cs="Arial"/>
            <w:color w:val="0000FF"/>
            <w:sz w:val="23"/>
            <w:szCs w:val="23"/>
            <w:u w:val="single"/>
          </w:rPr>
          <w:t>www.bls.gov</w:t>
        </w:r>
      </w:hyperlink>
      <w:r w:rsidRPr="00F03AA8">
        <w:rPr>
          <w:rFonts w:ascii="Arial" w:eastAsia="Times New Roman" w:hAnsi="Arial" w:cs="Arial"/>
          <w:color w:val="000000"/>
          <w:sz w:val="23"/>
          <w:szCs w:val="23"/>
        </w:rPr>
        <w:t xml:space="preserve">). From the home page, go to </w:t>
      </w:r>
      <w:r w:rsidRPr="00F03AA8">
        <w:rPr>
          <w:rFonts w:ascii="Arial" w:eastAsia="Times New Roman" w:hAnsi="Arial" w:cs="Arial"/>
          <w:b/>
          <w:bCs/>
          <w:i/>
          <w:iCs/>
          <w:color w:val="000000"/>
          <w:sz w:val="23"/>
          <w:szCs w:val="23"/>
        </w:rPr>
        <w:t xml:space="preserve">Publications </w:t>
      </w:r>
      <w:r w:rsidRPr="00F03AA8">
        <w:rPr>
          <w:rFonts w:ascii="Arial" w:eastAsia="Times New Roman" w:hAnsi="Arial" w:cs="Arial"/>
          <w:color w:val="000000"/>
          <w:sz w:val="23"/>
          <w:szCs w:val="23"/>
        </w:rPr>
        <w:t xml:space="preserve">-&gt; </w:t>
      </w:r>
      <w:r w:rsidRPr="00F03AA8">
        <w:rPr>
          <w:rFonts w:ascii="Arial" w:eastAsia="Times New Roman" w:hAnsi="Arial" w:cs="Arial"/>
          <w:b/>
          <w:bCs/>
          <w:i/>
          <w:iCs/>
          <w:color w:val="000000"/>
          <w:sz w:val="23"/>
          <w:szCs w:val="23"/>
        </w:rPr>
        <w:t xml:space="preserve">Occupational Outlook Handbook </w:t>
      </w:r>
      <w:r w:rsidRPr="00F03AA8">
        <w:rPr>
          <w:rFonts w:ascii="Arial" w:eastAsia="Times New Roman" w:hAnsi="Arial" w:cs="Arial"/>
          <w:color w:val="000000"/>
          <w:sz w:val="23"/>
          <w:szCs w:val="23"/>
        </w:rPr>
        <w:t xml:space="preserve">and choose the </w:t>
      </w:r>
      <w:r w:rsidRPr="00F03AA8">
        <w:rPr>
          <w:rFonts w:ascii="Arial" w:eastAsia="Times New Roman" w:hAnsi="Arial" w:cs="Arial"/>
          <w:b/>
          <w:bCs/>
          <w:i/>
          <w:iCs/>
          <w:color w:val="000000"/>
          <w:sz w:val="23"/>
          <w:szCs w:val="23"/>
        </w:rPr>
        <w:t xml:space="preserve">Architecture and Engineering </w:t>
      </w:r>
      <w:r w:rsidRPr="00F03AA8">
        <w:rPr>
          <w:rFonts w:ascii="Arial" w:eastAsia="Times New Roman" w:hAnsi="Arial" w:cs="Arial"/>
          <w:color w:val="000000"/>
          <w:sz w:val="23"/>
          <w:szCs w:val="23"/>
        </w:rPr>
        <w:t>group.</w:t>
      </w:r>
    </w:p>
    <w:p w:rsidR="00F03AA8" w:rsidRPr="00F03AA8" w:rsidRDefault="00F03AA8" w:rsidP="00F03AA8">
      <w:pPr>
        <w:spacing w:before="160" w:after="0" w:line="240" w:lineRule="auto"/>
        <w:ind w:left="100" w:right="1080"/>
        <w:rPr>
          <w:rFonts w:ascii="Times New Roman" w:eastAsia="Times New Roman" w:hAnsi="Times New Roman" w:cs="Times New Roman"/>
          <w:sz w:val="24"/>
          <w:szCs w:val="24"/>
        </w:rPr>
      </w:pPr>
      <w:r w:rsidRPr="00F03AA8">
        <w:rPr>
          <w:rFonts w:ascii="Arial" w:eastAsia="Times New Roman" w:hAnsi="Arial" w:cs="Arial"/>
          <w:color w:val="000000"/>
        </w:rPr>
        <w:t>For each of the following occupational groups, explore the detail pages and record the degree requirements (</w:t>
      </w:r>
      <w:r w:rsidRPr="00F03AA8">
        <w:rPr>
          <w:rFonts w:ascii="Arial" w:eastAsia="Times New Roman" w:hAnsi="Arial" w:cs="Arial"/>
          <w:color w:val="000000"/>
          <w:shd w:val="clear" w:color="auto" w:fill="EDF4FF"/>
        </w:rPr>
        <w:t>Associate's degree</w:t>
      </w:r>
      <w:r w:rsidRPr="00F03AA8">
        <w:rPr>
          <w:rFonts w:ascii="Arial" w:eastAsia="Times New Roman" w:hAnsi="Arial" w:cs="Arial"/>
          <w:color w:val="000000"/>
        </w:rPr>
        <w:t>, Bachelor's degree, etc.), median annual pay (2014-2016), and job outlook 2014-20 (Growth). Review the "What They Do" tab then rank your interest level in that area on a scale of 0-10 in the Rating column (e.g. a rating of “1” would be the lowest, and a rating of “10” would be the highest). In the last column, briefly list the types of skills or classes you think will aid a person pursuing each field of study.</w:t>
      </w:r>
    </w:p>
    <w:tbl>
      <w:tblPr>
        <w:tblW w:w="0" w:type="auto"/>
        <w:tblCellMar>
          <w:top w:w="15" w:type="dxa"/>
          <w:left w:w="15" w:type="dxa"/>
          <w:bottom w:w="15" w:type="dxa"/>
          <w:right w:w="15" w:type="dxa"/>
        </w:tblCellMar>
        <w:tblLook w:val="04A0" w:firstRow="1" w:lastRow="0" w:firstColumn="1" w:lastColumn="0" w:noHBand="0" w:noVBand="1"/>
      </w:tblPr>
      <w:tblGrid>
        <w:gridCol w:w="1727"/>
        <w:gridCol w:w="1476"/>
        <w:gridCol w:w="1102"/>
        <w:gridCol w:w="1982"/>
        <w:gridCol w:w="1016"/>
        <w:gridCol w:w="2037"/>
      </w:tblGrid>
      <w:tr w:rsidR="00F03AA8" w:rsidRPr="00F03AA8" w:rsidTr="00F03A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Name of Job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Degree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Median Pay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Growth Outlook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Rating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before="20" w:after="0" w:line="240" w:lineRule="auto"/>
              <w:ind w:left="200" w:right="1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What types of classes or skills do you think are needed for this job?</w:t>
            </w:r>
          </w:p>
        </w:tc>
      </w:tr>
      <w:tr w:rsidR="00F03AA8" w:rsidRPr="00F03AA8" w:rsidTr="00F03A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hyperlink r:id="rId5" w:history="1">
              <w:r w:rsidRPr="00F03AA8">
                <w:rPr>
                  <w:rFonts w:ascii="Arial" w:eastAsia="Times New Roman" w:hAnsi="Arial" w:cs="Arial"/>
                  <w:i/>
                  <w:iCs/>
                  <w:color w:val="333333"/>
                  <w:sz w:val="23"/>
                  <w:szCs w:val="23"/>
                  <w:u w:val="single"/>
                </w:rPr>
                <w:t>Aerospace Engineers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bachelor’s degree in aerospace engineering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$107,830 per year</w:t>
            </w:r>
          </w:p>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$51.84 per hour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Employment of aerospace engineers is projected to decline 2 percent from 2014 to 2024. Aircraft are being redesigned to cut down on noise pollution and to raise fuel efficiency, which will help sustain demand for research and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Aerospace engineers must have a bachelor’s degree in aerospace engineering or another field of engineering or science related to aerospace systems. Aerospace engineers that work on projects that are related to national defense may need a security clearance.</w:t>
            </w:r>
          </w:p>
        </w:tc>
      </w:tr>
      <w:tr w:rsidR="00F03AA8" w:rsidRPr="00F03AA8" w:rsidTr="00F03A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hyperlink r:id="rId6" w:history="1">
              <w:r w:rsidRPr="00F03AA8">
                <w:rPr>
                  <w:rFonts w:ascii="Arial" w:eastAsia="Times New Roman" w:hAnsi="Arial" w:cs="Arial"/>
                  <w:i/>
                  <w:iCs/>
                  <w:color w:val="333333"/>
                  <w:sz w:val="23"/>
                  <w:szCs w:val="23"/>
                  <w:u w:val="single"/>
                </w:rPr>
                <w:t>Agricultural Engineers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bachelor’s degree, preferably in agricultural engineering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$75,090 per year</w:t>
            </w:r>
          </w:p>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$36.10 per hour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 xml:space="preserve">Employment of agricultural engineers is projected to grow 4 percent from </w:t>
            </w:r>
            <w:r w:rsidRPr="00F03AA8">
              <w:rPr>
                <w:rFonts w:ascii="Arial" w:eastAsia="Times New Roman" w:hAnsi="Arial" w:cs="Arial"/>
                <w:color w:val="333333"/>
                <w:sz w:val="20"/>
                <w:szCs w:val="20"/>
              </w:rPr>
              <w:lastRenderedPageBreak/>
              <w:t>2014 to 2024, slower than the average for all occupations. The need to increase the efficiency of agricultural production systems and to reduce environmental damage should maintain demand for these workers.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 xml:space="preserve">Agricultural engineers must have a bachelor’s degree, preferably in agricultural </w:t>
            </w:r>
            <w:r w:rsidRPr="00F03AA8">
              <w:rPr>
                <w:rFonts w:ascii="Arial" w:eastAsia="Times New Roman" w:hAnsi="Arial" w:cs="Arial"/>
                <w:color w:val="333333"/>
                <w:sz w:val="20"/>
                <w:szCs w:val="20"/>
              </w:rPr>
              <w:lastRenderedPageBreak/>
              <w:t>engineering or biological engineering.</w:t>
            </w:r>
          </w:p>
        </w:tc>
      </w:tr>
      <w:tr w:rsidR="00F03AA8" w:rsidRPr="00F03AA8" w:rsidTr="00F03A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hyperlink r:id="rId7" w:history="1">
              <w:r w:rsidRPr="00F03AA8">
                <w:rPr>
                  <w:rFonts w:ascii="Arial" w:eastAsia="Times New Roman" w:hAnsi="Arial" w:cs="Arial"/>
                  <w:i/>
                  <w:iCs/>
                  <w:color w:val="333333"/>
                  <w:sz w:val="23"/>
                  <w:szCs w:val="23"/>
                  <w:u w:val="single"/>
                </w:rPr>
                <w:t>Architects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licensed architect: completing a professional degree in architecture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$76,100 per year</w:t>
            </w:r>
          </w:p>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$36.59 per hour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Employment of architects is projected to grow 7 percent from 2014 to 2024, about as fast as the average for all occupations. Competition for jobs will be very strong because the number of applicants continues to outnumber available positions.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There are typically three main steps to becoming a licensed architect: completing a professional degree in architecture, gaining relevant experience through a paid internship, and passing the Architect Registration Examination.</w:t>
            </w:r>
          </w:p>
        </w:tc>
      </w:tr>
      <w:tr w:rsidR="00F03AA8" w:rsidRPr="00F03AA8" w:rsidTr="00F03A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8" w:history="1">
              <w:r w:rsidRPr="00F03AA8">
                <w:rPr>
                  <w:rFonts w:ascii="Arial" w:eastAsia="Times New Roman" w:hAnsi="Arial" w:cs="Arial"/>
                  <w:i/>
                  <w:iCs/>
                  <w:color w:val="333333"/>
                  <w:sz w:val="23"/>
                  <w:szCs w:val="23"/>
                  <w:u w:val="single"/>
                </w:rPr>
                <w:t>Biomedical Engineers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bachelor’s degree in biomedical engineering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$86,220 per year</w:t>
            </w:r>
          </w:p>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$41.45 per hour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Employment of biomedical engineers is projected to grow 23 percent from 2014 to 2024, much faster than the average for all occupations. Growing technology and its application to medical equipment and devices, along with an aging population, will increase demand for the work of biomedical engineers.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 xml:space="preserve">Biomedical engineers typically need a bachelor’s degree in biomedical engineering or bioengineering from an accredited program in order to enter the occupation. Alternatively, they can get a bachelor’s degree in a different field of engineering and then either choose biological science electives or get a graduate degree in </w:t>
            </w:r>
            <w:r w:rsidRPr="00F03AA8">
              <w:rPr>
                <w:rFonts w:ascii="Arial" w:eastAsia="Times New Roman" w:hAnsi="Arial" w:cs="Arial"/>
                <w:color w:val="333333"/>
                <w:sz w:val="20"/>
                <w:szCs w:val="20"/>
              </w:rPr>
              <w:lastRenderedPageBreak/>
              <w:t>biomedical engineering.</w:t>
            </w:r>
          </w:p>
        </w:tc>
      </w:tr>
      <w:tr w:rsidR="00F03AA8" w:rsidRPr="00F03AA8" w:rsidTr="00F03A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9" w:history="1">
              <w:r w:rsidRPr="00F03AA8">
                <w:rPr>
                  <w:rFonts w:ascii="Arial" w:eastAsia="Times New Roman" w:hAnsi="Arial" w:cs="Arial"/>
                  <w:i/>
                  <w:iCs/>
                  <w:color w:val="333333"/>
                  <w:sz w:val="23"/>
                  <w:szCs w:val="23"/>
                  <w:u w:val="single"/>
                </w:rPr>
                <w:t>Chemical Engineers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bachelor’s degree in chemical engineering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$97,360 per year</w:t>
            </w:r>
          </w:p>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$46.81 per hour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24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shd w:val="clear" w:color="auto" w:fill="FFFFFF"/>
              </w:rPr>
              <w:t>Employment of chemical engineers is projected to grow 2 percent from 2014 to 2024, slower than the average for all occupations. Demand for chemical engineers’ services depends largely on demand for the products of various manufacturing industries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Chemical engineers must have a bachelor’s degree in chemical engineering. Employers also value practical experience. Therefore, internships and cooperative engineering programs can be helpful.</w:t>
            </w:r>
          </w:p>
        </w:tc>
      </w:tr>
      <w:tr w:rsidR="00F03AA8" w:rsidRPr="00F03AA8" w:rsidTr="00F03A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10" w:history="1">
              <w:r w:rsidRPr="00F03AA8">
                <w:rPr>
                  <w:rFonts w:ascii="Arial" w:eastAsia="Times New Roman" w:hAnsi="Arial" w:cs="Arial"/>
                  <w:i/>
                  <w:iCs/>
                  <w:color w:val="333333"/>
                  <w:sz w:val="23"/>
                  <w:szCs w:val="23"/>
                  <w:u w:val="single"/>
                </w:rPr>
                <w:t>Civil Engineers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bachelor’s degree in civil engineering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$82,220 per year</w:t>
            </w:r>
          </w:p>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$39.53 per hour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Employment of civil engineers is projected to grow 8 percent from 2014 to 2024, about as fast as the average for all occupations. As infrastructure continues to age, civil engineers will be needed to manage projects to rebuild bridges, repair roads, and upgrade levees and dams as well as airports and building structures of all types.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Civil engineers need a bachelor’s degree in civil engineering, in one of its specialties, or in civil engineering technology. They typically need a graduate degree and licensure for promotion to senior positions. Although licensure requirements vary within the United States, civil engineers usually must be licensed in the locations where they provide services directly to the public</w:t>
            </w:r>
          </w:p>
        </w:tc>
      </w:tr>
      <w:tr w:rsidR="00F03AA8" w:rsidRPr="00F03AA8" w:rsidTr="00F03A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ight="360"/>
              <w:jc w:val="both"/>
              <w:rPr>
                <w:rFonts w:ascii="Times New Roman" w:eastAsia="Times New Roman" w:hAnsi="Times New Roman" w:cs="Times New Roman"/>
                <w:sz w:val="24"/>
                <w:szCs w:val="24"/>
              </w:rPr>
            </w:pPr>
            <w:hyperlink r:id="rId11" w:history="1">
              <w:r w:rsidRPr="00F03AA8">
                <w:rPr>
                  <w:rFonts w:ascii="Arial" w:eastAsia="Times New Roman" w:hAnsi="Arial" w:cs="Arial"/>
                  <w:i/>
                  <w:iCs/>
                  <w:color w:val="333333"/>
                  <w:sz w:val="23"/>
                  <w:szCs w:val="23"/>
                  <w:u w:val="single"/>
                </w:rPr>
                <w:t>Computer Hardware Engineers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Most computer hardware engineers need a bachelor’s degree from an accredited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$111,730 per year</w:t>
            </w:r>
          </w:p>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$53.72 per hour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 xml:space="preserve">Employment of computer hardware engineers is projected to grow 3 percent from 2014 to 2024, slower than the average for all occupations. A limited number of engineers will be needed to meet </w:t>
            </w:r>
            <w:r w:rsidRPr="00F03AA8">
              <w:rPr>
                <w:rFonts w:ascii="Arial" w:eastAsia="Times New Roman" w:hAnsi="Arial" w:cs="Arial"/>
                <w:color w:val="333333"/>
                <w:sz w:val="20"/>
                <w:szCs w:val="20"/>
              </w:rPr>
              <w:lastRenderedPageBreak/>
              <w:t>the demand for new computer hardware because more technological innovation takes place with software than with hardware.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Most computer hardware engineers need a bachelor’s degree from an accredited program</w:t>
            </w:r>
          </w:p>
        </w:tc>
      </w:tr>
      <w:tr w:rsidR="00F03AA8" w:rsidRPr="00F03AA8" w:rsidTr="00F03A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12" w:history="1">
              <w:r w:rsidRPr="00F03AA8">
                <w:rPr>
                  <w:rFonts w:ascii="Arial" w:eastAsia="Times New Roman" w:hAnsi="Arial" w:cs="Arial"/>
                  <w:i/>
                  <w:iCs/>
                  <w:color w:val="333333"/>
                  <w:sz w:val="23"/>
                  <w:szCs w:val="23"/>
                  <w:u w:val="single"/>
                </w:rPr>
                <w:t>Drafters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240" w:line="240" w:lineRule="auto"/>
              <w:ind w:left="100"/>
              <w:rPr>
                <w:rFonts w:ascii="Times New Roman" w:eastAsia="Times New Roman" w:hAnsi="Times New Roman" w:cs="Times New Roman"/>
                <w:sz w:val="24"/>
                <w:szCs w:val="24"/>
              </w:rPr>
            </w:pPr>
            <w:proofErr w:type="gramStart"/>
            <w:r w:rsidRPr="00F03AA8">
              <w:rPr>
                <w:rFonts w:ascii="Arial" w:eastAsia="Times New Roman" w:hAnsi="Arial" w:cs="Arial"/>
                <w:color w:val="333333"/>
                <w:sz w:val="20"/>
                <w:szCs w:val="20"/>
                <w:shd w:val="clear" w:color="auto" w:fill="FFFFFF"/>
              </w:rPr>
              <w:t>associate’s</w:t>
            </w:r>
            <w:proofErr w:type="gramEnd"/>
            <w:r w:rsidRPr="00F03AA8">
              <w:rPr>
                <w:rFonts w:ascii="Arial" w:eastAsia="Times New Roman" w:hAnsi="Arial" w:cs="Arial"/>
                <w:color w:val="333333"/>
                <w:sz w:val="20"/>
                <w:szCs w:val="20"/>
                <w:shd w:val="clear" w:color="auto" w:fill="FFFFFF"/>
              </w:rPr>
              <w:t xml:space="preserve"> degree in drafting.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$52,720 per year</w:t>
            </w:r>
          </w:p>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$25.35 per hour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Employment of drafters is projected to decline 3 percent from 2014 to 2024. Although drafters will continue to work on technical drawings and documents related to the design of buildings, machines, and tools, new software programs are making drafters and related professionals more efficient, thus requiring fewer workers. Competition for jobs is expected to be strong.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24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shd w:val="clear" w:color="auto" w:fill="FFFFFF"/>
              </w:rPr>
              <w:t>Drafters typically need specialized training, which can be accomplished through a technical program that leads to a certificate or an associate’s degree in drafting.</w:t>
            </w:r>
          </w:p>
          <w:p w:rsidR="00F03AA8" w:rsidRPr="00F03AA8" w:rsidRDefault="00F03AA8" w:rsidP="00F03AA8">
            <w:pPr>
              <w:spacing w:after="60" w:line="240" w:lineRule="auto"/>
              <w:ind w:left="100"/>
              <w:rPr>
                <w:rFonts w:ascii="Times New Roman" w:eastAsia="Times New Roman" w:hAnsi="Times New Roman" w:cs="Times New Roman"/>
                <w:sz w:val="24"/>
                <w:szCs w:val="24"/>
              </w:rPr>
            </w:pPr>
            <w:hyperlink r:id="rId13" w:anchor="tab-5" w:history="1">
              <w:r w:rsidRPr="00F03AA8">
                <w:rPr>
                  <w:rFonts w:ascii="Arial" w:eastAsia="Times New Roman" w:hAnsi="Arial" w:cs="Arial"/>
                  <w:b/>
                  <w:bCs/>
                  <w:color w:val="000099"/>
                  <w:sz w:val="21"/>
                  <w:szCs w:val="21"/>
                  <w:u w:val="single"/>
                  <w:shd w:val="clear" w:color="auto" w:fill="FFFFFF"/>
                </w:rPr>
                <w:t>Pay</w:t>
              </w:r>
            </w:hyperlink>
          </w:p>
        </w:tc>
      </w:tr>
    </w:tbl>
    <w:p w:rsidR="00F03AA8" w:rsidRPr="00F03AA8" w:rsidRDefault="00F03AA8" w:rsidP="00F03AA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6"/>
        <w:gridCol w:w="608"/>
        <w:gridCol w:w="227"/>
        <w:gridCol w:w="226"/>
        <w:gridCol w:w="225"/>
        <w:gridCol w:w="215"/>
        <w:gridCol w:w="215"/>
        <w:gridCol w:w="215"/>
        <w:gridCol w:w="1419"/>
        <w:gridCol w:w="1205"/>
        <w:gridCol w:w="2048"/>
        <w:gridCol w:w="1116"/>
        <w:gridCol w:w="1405"/>
      </w:tblGrid>
      <w:tr w:rsidR="00F03AA8" w:rsidRPr="00F03AA8" w:rsidTr="00F03AA8">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Name of Job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2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Degree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2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Median Pay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2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Growth Outlook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2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Rating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2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What types of classes or skills do you think are needed for this job?</w:t>
            </w:r>
          </w:p>
        </w:tc>
      </w:tr>
      <w:tr w:rsidR="00F03AA8" w:rsidRPr="00F03AA8" w:rsidTr="00F03AA8">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hyperlink r:id="rId14" w:history="1">
              <w:r w:rsidRPr="00F03AA8">
                <w:rPr>
                  <w:rFonts w:ascii="Arial" w:eastAsia="Times New Roman" w:hAnsi="Arial" w:cs="Arial"/>
                  <w:i/>
                  <w:iCs/>
                  <w:color w:val="333333"/>
                  <w:sz w:val="23"/>
                  <w:szCs w:val="23"/>
                  <w:u w:val="single"/>
                </w:rPr>
                <w:t>Electrical and Electronics Engineering Technicians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associate’s degree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$61,130 per year</w:t>
            </w:r>
          </w:p>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000000"/>
                <w:sz w:val="18"/>
                <w:szCs w:val="18"/>
              </w:rPr>
              <w:t>$29.39 per hour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color w:val="333333"/>
                <w:sz w:val="20"/>
                <w:szCs w:val="20"/>
              </w:rPr>
              <w:t xml:space="preserve">Employment of electrical and electronics engineering technicians is projected to decline 2 percent from </w:t>
            </w:r>
            <w:r w:rsidRPr="00F03AA8">
              <w:rPr>
                <w:rFonts w:ascii="Arial" w:eastAsia="Times New Roman" w:hAnsi="Arial" w:cs="Arial"/>
                <w:color w:val="333333"/>
                <w:sz w:val="20"/>
                <w:szCs w:val="20"/>
              </w:rPr>
              <w:lastRenderedPageBreak/>
              <w:t>2014 to 2024. Employment of these technicians is projected to decline in manufacturing and in the federal government.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gridSpan w:val="4"/>
            <w:tcBorders>
              <w:top w:val="single" w:sz="8" w:space="0" w:color="000000"/>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15" w:history="1">
              <w:r w:rsidRPr="00F03AA8">
                <w:rPr>
                  <w:rFonts w:ascii="Arial" w:eastAsia="Times New Roman" w:hAnsi="Arial" w:cs="Arial"/>
                  <w:i/>
                  <w:iCs/>
                  <w:color w:val="3333CC"/>
                  <w:sz w:val="23"/>
                  <w:szCs w:val="23"/>
                  <w:shd w:val="clear" w:color="auto" w:fill="FFFFCC"/>
                </w:rPr>
                <w:t>Electrical</w:t>
              </w:r>
            </w:hyperlink>
          </w:p>
        </w:tc>
        <w:tc>
          <w:tcPr>
            <w:tcW w:w="0" w:type="auto"/>
            <w:gridSpan w:val="3"/>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gridSpan w:val="2"/>
            <w:tcBorders>
              <w:top w:val="single" w:sz="8" w:space="0" w:color="3333CC"/>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16" w:history="1">
              <w:r w:rsidRPr="00F03AA8">
                <w:rPr>
                  <w:rFonts w:ascii="Arial" w:eastAsia="Times New Roman" w:hAnsi="Arial" w:cs="Arial"/>
                  <w:i/>
                  <w:iCs/>
                  <w:color w:val="3333CC"/>
                  <w:sz w:val="23"/>
                  <w:szCs w:val="23"/>
                  <w:shd w:val="clear" w:color="auto" w:fill="FFFFCC"/>
                </w:rPr>
                <w:t>and</w:t>
              </w:r>
            </w:hyperlink>
          </w:p>
        </w:tc>
        <w:tc>
          <w:tcPr>
            <w:tcW w:w="0" w:type="auto"/>
            <w:gridSpan w:val="5"/>
            <w:tcBorders>
              <w:top w:val="single" w:sz="8" w:space="0" w:color="3333CC"/>
              <w:left w:val="single" w:sz="6" w:space="0" w:color="000000"/>
              <w:bottom w:val="single" w:sz="6"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gridSpan w:val="8"/>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before="40" w:after="0" w:line="240" w:lineRule="auto"/>
              <w:ind w:left="100"/>
              <w:rPr>
                <w:rFonts w:ascii="Times New Roman" w:eastAsia="Times New Roman" w:hAnsi="Times New Roman" w:cs="Times New Roman"/>
                <w:sz w:val="24"/>
                <w:szCs w:val="24"/>
              </w:rPr>
            </w:pPr>
            <w:hyperlink r:id="rId17" w:history="1">
              <w:r w:rsidRPr="00F03AA8">
                <w:rPr>
                  <w:rFonts w:ascii="Arial" w:eastAsia="Times New Roman" w:hAnsi="Arial" w:cs="Arial"/>
                  <w:i/>
                  <w:iCs/>
                  <w:color w:val="3333CC"/>
                  <w:sz w:val="23"/>
                  <w:szCs w:val="23"/>
                  <w:u w:val="single"/>
                  <w:shd w:val="clear" w:color="auto" w:fill="FFFFCC"/>
                </w:rPr>
                <w:t xml:space="preserve">Electronics </w:t>
              </w:r>
              <w:r w:rsidRPr="00F03AA8">
                <w:rPr>
                  <w:rFonts w:ascii="Arial" w:eastAsia="Times New Roman" w:hAnsi="Arial" w:cs="Arial"/>
                  <w:i/>
                  <w:iCs/>
                  <w:color w:val="3333CC"/>
                  <w:sz w:val="23"/>
                  <w:szCs w:val="23"/>
                </w:rPr>
                <w:t>Engineers</w:t>
              </w:r>
            </w:hyperlink>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hyperlink r:id="rId18" w:history="1">
              <w:r w:rsidRPr="00F03AA8">
                <w:rPr>
                  <w:rFonts w:ascii="Arial" w:eastAsia="Times New Roman" w:hAnsi="Arial" w:cs="Arial"/>
                  <w:i/>
                  <w:iCs/>
                  <w:color w:val="333333"/>
                  <w:sz w:val="23"/>
                  <w:szCs w:val="23"/>
                  <w:u w:val="single"/>
                </w:rPr>
                <w:t>Electro- mechanical Technicians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gridSpan w:val="6"/>
            <w:tcBorders>
              <w:top w:val="single" w:sz="8" w:space="0" w:color="000000"/>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19" w:history="1">
              <w:proofErr w:type="spellStart"/>
              <w:r w:rsidRPr="00F03AA8">
                <w:rPr>
                  <w:rFonts w:ascii="Arial" w:eastAsia="Times New Roman" w:hAnsi="Arial" w:cs="Arial"/>
                  <w:i/>
                  <w:iCs/>
                  <w:color w:val="3333CC"/>
                  <w:sz w:val="23"/>
                  <w:szCs w:val="23"/>
                  <w:shd w:val="clear" w:color="auto" w:fill="FFFFCC"/>
                </w:rPr>
                <w:t>Environmen</w:t>
              </w:r>
              <w:proofErr w:type="spellEnd"/>
            </w:hyperlink>
          </w:p>
        </w:tc>
        <w:tc>
          <w:tcPr>
            <w:tcW w:w="0" w:type="auto"/>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3333CC"/>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before="40" w:after="0" w:line="240" w:lineRule="auto"/>
              <w:ind w:left="100" w:right="-20"/>
              <w:rPr>
                <w:rFonts w:ascii="Times New Roman" w:eastAsia="Times New Roman" w:hAnsi="Times New Roman" w:cs="Times New Roman"/>
                <w:sz w:val="24"/>
                <w:szCs w:val="24"/>
              </w:rPr>
            </w:pPr>
            <w:hyperlink r:id="rId20" w:history="1">
              <w:proofErr w:type="spellStart"/>
              <w:r w:rsidRPr="00F03AA8">
                <w:rPr>
                  <w:rFonts w:ascii="Arial" w:eastAsia="Times New Roman" w:hAnsi="Arial" w:cs="Arial"/>
                  <w:i/>
                  <w:iCs/>
                  <w:color w:val="3333CC"/>
                  <w:sz w:val="23"/>
                  <w:szCs w:val="23"/>
                  <w:shd w:val="clear" w:color="auto" w:fill="FFFFCC"/>
                </w:rPr>
                <w:t>tal</w:t>
              </w:r>
              <w:proofErr w:type="spellEnd"/>
            </w:hyperlink>
          </w:p>
        </w:tc>
        <w:tc>
          <w:tcPr>
            <w:tcW w:w="0" w:type="auto"/>
            <w:gridSpan w:val="6"/>
            <w:tcBorders>
              <w:top w:val="single" w:sz="8" w:space="0" w:color="3333CC"/>
              <w:left w:val="single" w:sz="6" w:space="0" w:color="000000"/>
              <w:bottom w:val="single" w:sz="6"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gridSpan w:val="6"/>
            <w:tcBorders>
              <w:top w:val="single" w:sz="8" w:space="0" w:color="3333CC"/>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hyperlink r:id="rId21" w:history="1">
              <w:r w:rsidRPr="00F03AA8">
                <w:rPr>
                  <w:rFonts w:ascii="Arial" w:eastAsia="Times New Roman" w:hAnsi="Arial" w:cs="Arial"/>
                  <w:i/>
                  <w:iCs/>
                  <w:color w:val="3333CC"/>
                  <w:sz w:val="23"/>
                  <w:szCs w:val="23"/>
                  <w:shd w:val="clear" w:color="auto" w:fill="FFFFCC"/>
                </w:rPr>
                <w:t>Engineering</w:t>
              </w:r>
            </w:hyperlink>
          </w:p>
        </w:tc>
        <w:tc>
          <w:tcPr>
            <w:tcW w:w="0" w:type="auto"/>
            <w:vMerge w:val="restar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6" w:space="0" w:color="000000"/>
              <w:left w:val="single" w:sz="8" w:space="0" w:color="000000"/>
              <w:bottom w:val="single" w:sz="8" w:space="0" w:color="3333CC"/>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gridSpan w:val="6"/>
            <w:tcBorders>
              <w:top w:val="single" w:sz="8" w:space="0" w:color="3333CC"/>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22" w:history="1">
              <w:r w:rsidRPr="00F03AA8">
                <w:rPr>
                  <w:rFonts w:ascii="Arial" w:eastAsia="Times New Roman" w:hAnsi="Arial" w:cs="Arial"/>
                  <w:i/>
                  <w:iCs/>
                  <w:color w:val="3333CC"/>
                  <w:sz w:val="23"/>
                  <w:szCs w:val="23"/>
                  <w:shd w:val="clear" w:color="auto" w:fill="FFFFCC"/>
                </w:rPr>
                <w:t>Technicians</w:t>
              </w:r>
            </w:hyperlink>
          </w:p>
        </w:tc>
        <w:tc>
          <w:tcPr>
            <w:tcW w:w="0" w:type="auto"/>
            <w:vMerge/>
            <w:tcBorders>
              <w:top w:val="single" w:sz="6" w:space="0" w:color="000000"/>
              <w:left w:val="single" w:sz="6" w:space="0" w:color="000000"/>
              <w:bottom w:val="single" w:sz="6"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gridSpan w:val="8"/>
            <w:tcBorders>
              <w:top w:val="single" w:sz="8" w:space="0" w:color="3333CC"/>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8" w:space="0" w:color="000000"/>
              <w:left w:val="single" w:sz="8" w:space="0" w:color="000000"/>
              <w:bottom w:val="single" w:sz="8" w:space="0" w:color="3333CC"/>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gridSpan w:val="6"/>
            <w:tcBorders>
              <w:top w:val="single" w:sz="8" w:space="0" w:color="000000"/>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23" w:history="1">
              <w:proofErr w:type="spellStart"/>
              <w:r w:rsidRPr="00F03AA8">
                <w:rPr>
                  <w:rFonts w:ascii="Arial" w:eastAsia="Times New Roman" w:hAnsi="Arial" w:cs="Arial"/>
                  <w:i/>
                  <w:iCs/>
                  <w:color w:val="3333CC"/>
                  <w:sz w:val="23"/>
                  <w:szCs w:val="23"/>
                  <w:shd w:val="clear" w:color="auto" w:fill="FFFFCC"/>
                </w:rPr>
                <w:t>Environmen</w:t>
              </w:r>
              <w:proofErr w:type="spellEnd"/>
            </w:hyperlink>
          </w:p>
        </w:tc>
        <w:tc>
          <w:tcPr>
            <w:tcW w:w="0" w:type="auto"/>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gridSpan w:val="8"/>
            <w:tcBorders>
              <w:top w:val="single" w:sz="8" w:space="0" w:color="3333CC"/>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before="40" w:after="0" w:line="240" w:lineRule="auto"/>
              <w:ind w:left="100"/>
              <w:rPr>
                <w:rFonts w:ascii="Times New Roman" w:eastAsia="Times New Roman" w:hAnsi="Times New Roman" w:cs="Times New Roman"/>
                <w:sz w:val="24"/>
                <w:szCs w:val="24"/>
              </w:rPr>
            </w:pPr>
            <w:hyperlink r:id="rId24" w:history="1">
              <w:proofErr w:type="spellStart"/>
              <w:r w:rsidRPr="00F03AA8">
                <w:rPr>
                  <w:rFonts w:ascii="Arial" w:eastAsia="Times New Roman" w:hAnsi="Arial" w:cs="Arial"/>
                  <w:i/>
                  <w:iCs/>
                  <w:color w:val="3333CC"/>
                  <w:sz w:val="23"/>
                  <w:szCs w:val="23"/>
                </w:rPr>
                <w:t>tal</w:t>
              </w:r>
              <w:proofErr w:type="spellEnd"/>
              <w:r w:rsidRPr="00F03AA8">
                <w:rPr>
                  <w:rFonts w:ascii="Arial" w:eastAsia="Times New Roman" w:hAnsi="Arial" w:cs="Arial"/>
                  <w:i/>
                  <w:iCs/>
                  <w:color w:val="3333CC"/>
                  <w:sz w:val="23"/>
                  <w:szCs w:val="23"/>
                </w:rPr>
                <w:t xml:space="preserve"> </w:t>
              </w:r>
              <w:r w:rsidRPr="00F03AA8">
                <w:rPr>
                  <w:rFonts w:ascii="Arial" w:eastAsia="Times New Roman" w:hAnsi="Arial" w:cs="Arial"/>
                  <w:i/>
                  <w:iCs/>
                  <w:color w:val="3333CC"/>
                  <w:sz w:val="23"/>
                  <w:szCs w:val="23"/>
                  <w:u w:val="single"/>
                  <w:shd w:val="clear" w:color="auto" w:fill="FFFFCC"/>
                </w:rPr>
                <w:t>Engineers</w:t>
              </w:r>
            </w:hyperlink>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gridSpan w:val="5"/>
            <w:tcBorders>
              <w:top w:val="single" w:sz="8" w:space="0" w:color="000000"/>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before="20" w:after="0" w:line="240" w:lineRule="auto"/>
              <w:ind w:left="100" w:right="-20"/>
              <w:rPr>
                <w:rFonts w:ascii="Times New Roman" w:eastAsia="Times New Roman" w:hAnsi="Times New Roman" w:cs="Times New Roman"/>
                <w:sz w:val="24"/>
                <w:szCs w:val="24"/>
              </w:rPr>
            </w:pPr>
            <w:hyperlink r:id="rId25" w:history="1">
              <w:r w:rsidRPr="00F03AA8">
                <w:rPr>
                  <w:rFonts w:ascii="Arial" w:eastAsia="Times New Roman" w:hAnsi="Arial" w:cs="Arial"/>
                  <w:i/>
                  <w:iCs/>
                  <w:color w:val="3333CC"/>
                  <w:sz w:val="23"/>
                  <w:szCs w:val="23"/>
                  <w:shd w:val="clear" w:color="auto" w:fill="FFFFCC"/>
                </w:rPr>
                <w:t>Health and</w:t>
              </w:r>
            </w:hyperlink>
          </w:p>
        </w:tc>
        <w:tc>
          <w:tcPr>
            <w:tcW w:w="0" w:type="auto"/>
            <w:gridSpan w:val="2"/>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gridSpan w:val="3"/>
            <w:tcBorders>
              <w:top w:val="single" w:sz="8" w:space="0" w:color="3333CC"/>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before="40" w:after="0" w:line="240" w:lineRule="auto"/>
              <w:ind w:left="100"/>
              <w:rPr>
                <w:rFonts w:ascii="Times New Roman" w:eastAsia="Times New Roman" w:hAnsi="Times New Roman" w:cs="Times New Roman"/>
                <w:sz w:val="24"/>
                <w:szCs w:val="24"/>
              </w:rPr>
            </w:pPr>
            <w:hyperlink r:id="rId26" w:history="1">
              <w:r w:rsidRPr="00F03AA8">
                <w:rPr>
                  <w:rFonts w:ascii="Arial" w:eastAsia="Times New Roman" w:hAnsi="Arial" w:cs="Arial"/>
                  <w:i/>
                  <w:iCs/>
                  <w:color w:val="3333CC"/>
                  <w:sz w:val="23"/>
                  <w:szCs w:val="23"/>
                  <w:shd w:val="clear" w:color="auto" w:fill="FFFFCC"/>
                </w:rPr>
                <w:t>Safety</w:t>
              </w:r>
            </w:hyperlink>
          </w:p>
        </w:tc>
        <w:tc>
          <w:tcPr>
            <w:tcW w:w="0" w:type="auto"/>
            <w:gridSpan w:val="4"/>
            <w:tcBorders>
              <w:top w:val="single" w:sz="8" w:space="0" w:color="3333CC"/>
              <w:left w:val="single" w:sz="6" w:space="0" w:color="000000"/>
              <w:bottom w:val="single" w:sz="6"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gridSpan w:val="8"/>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before="40" w:after="0" w:line="240" w:lineRule="auto"/>
              <w:ind w:left="100"/>
              <w:rPr>
                <w:rFonts w:ascii="Times New Roman" w:eastAsia="Times New Roman" w:hAnsi="Times New Roman" w:cs="Times New Roman"/>
                <w:sz w:val="24"/>
                <w:szCs w:val="24"/>
              </w:rPr>
            </w:pPr>
            <w:hyperlink r:id="rId27" w:history="1">
              <w:r w:rsidRPr="00F03AA8">
                <w:rPr>
                  <w:rFonts w:ascii="Arial" w:eastAsia="Times New Roman" w:hAnsi="Arial" w:cs="Arial"/>
                  <w:i/>
                  <w:iCs/>
                  <w:color w:val="3333CC"/>
                  <w:sz w:val="23"/>
                  <w:szCs w:val="23"/>
                  <w:u w:val="single"/>
                  <w:shd w:val="clear" w:color="auto" w:fill="FFFFCC"/>
                </w:rPr>
                <w:t>Engineers</w:t>
              </w:r>
            </w:hyperlink>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hyperlink r:id="rId28" w:history="1">
              <w:r w:rsidRPr="00F03AA8">
                <w:rPr>
                  <w:rFonts w:ascii="Arial" w:eastAsia="Times New Roman" w:hAnsi="Arial" w:cs="Arial"/>
                  <w:i/>
                  <w:iCs/>
                  <w:color w:val="333333"/>
                  <w:sz w:val="23"/>
                  <w:szCs w:val="23"/>
                  <w:u w:val="single"/>
                </w:rPr>
                <w:t>Industrial Engineering Technicians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29" w:history="1">
              <w:r w:rsidRPr="00F03AA8">
                <w:rPr>
                  <w:rFonts w:ascii="Arial" w:eastAsia="Times New Roman" w:hAnsi="Arial" w:cs="Arial"/>
                  <w:i/>
                  <w:iCs/>
                  <w:color w:val="333333"/>
                  <w:sz w:val="23"/>
                  <w:szCs w:val="23"/>
                  <w:u w:val="single"/>
                </w:rPr>
                <w:t>Industrial Engineers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r>
    </w:tbl>
    <w:p w:rsidR="00F03AA8" w:rsidRPr="00F03AA8" w:rsidRDefault="00F03AA8" w:rsidP="00F03AA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
        <w:gridCol w:w="1752"/>
      </w:tblGrid>
      <w:tr w:rsidR="00F03AA8" w:rsidRPr="00F03AA8" w:rsidTr="00F03AA8">
        <w:tc>
          <w:tcPr>
            <w:tcW w:w="0" w:type="auto"/>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r>
      <w:tr w:rsidR="00F03AA8" w:rsidRPr="00F03AA8" w:rsidTr="00F03AA8">
        <w:tc>
          <w:tcPr>
            <w:tcW w:w="0" w:type="auto"/>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52"/>
            </w:tblGrid>
            <w:tr w:rsidR="00F03AA8" w:rsidRPr="00F03AA8" w:rsidTr="00F03AA8">
              <w:tc>
                <w:tcPr>
                  <w:tcW w:w="0" w:type="auto"/>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36"/>
                  </w:tblGrid>
                  <w:tr w:rsidR="00F03AA8" w:rsidRPr="00F03AA8" w:rsidTr="00F03AA8">
                    <w:tc>
                      <w:tcPr>
                        <w:tcW w:w="0" w:type="auto"/>
                        <w:tcBorders>
                          <w:top w:val="single" w:sz="6" w:space="0" w:color="000000"/>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after="0" w:line="240" w:lineRule="auto"/>
                          <w:jc w:val="center"/>
                          <w:rPr>
                            <w:rFonts w:ascii="Times New Roman" w:eastAsia="Times New Roman" w:hAnsi="Times New Roman" w:cs="Times New Roman"/>
                            <w:sz w:val="24"/>
                            <w:szCs w:val="24"/>
                          </w:rPr>
                        </w:pPr>
                        <w:hyperlink r:id="rId30" w:history="1">
                          <w:r w:rsidRPr="00F03AA8">
                            <w:rPr>
                              <w:rFonts w:ascii="Arial" w:eastAsia="Times New Roman" w:hAnsi="Arial" w:cs="Arial"/>
                              <w:i/>
                              <w:iCs/>
                              <w:color w:val="3333CC"/>
                              <w:sz w:val="23"/>
                              <w:szCs w:val="23"/>
                              <w:shd w:val="clear" w:color="auto" w:fill="FFFFCC"/>
                            </w:rPr>
                            <w:t>Mining and</w:t>
                          </w:r>
                        </w:hyperlink>
                      </w:p>
                    </w:tc>
                  </w:tr>
                  <w:tr w:rsidR="00F03AA8" w:rsidRPr="00F03AA8" w:rsidTr="00F03AA8">
                    <w:tc>
                      <w:tcPr>
                        <w:tcW w:w="0" w:type="auto"/>
                        <w:tcBorders>
                          <w:top w:val="single" w:sz="8" w:space="0" w:color="3333CC"/>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before="20" w:after="0" w:line="240" w:lineRule="auto"/>
                          <w:ind w:right="40"/>
                          <w:jc w:val="center"/>
                          <w:rPr>
                            <w:rFonts w:ascii="Times New Roman" w:eastAsia="Times New Roman" w:hAnsi="Times New Roman" w:cs="Times New Roman"/>
                            <w:sz w:val="24"/>
                            <w:szCs w:val="24"/>
                          </w:rPr>
                        </w:pPr>
                        <w:hyperlink r:id="rId31" w:history="1">
                          <w:r w:rsidRPr="00F03AA8">
                            <w:rPr>
                              <w:rFonts w:ascii="Arial" w:eastAsia="Times New Roman" w:hAnsi="Arial" w:cs="Arial"/>
                              <w:i/>
                              <w:iCs/>
                              <w:color w:val="3333CC"/>
                              <w:sz w:val="23"/>
                              <w:szCs w:val="23"/>
                              <w:shd w:val="clear" w:color="auto" w:fill="FFFFCC"/>
                            </w:rPr>
                            <w:t>Geological</w:t>
                          </w:r>
                        </w:hyperlink>
                      </w:p>
                    </w:tc>
                  </w:tr>
                  <w:tr w:rsidR="00F03AA8" w:rsidRPr="00F03AA8" w:rsidTr="00F03AA8">
                    <w:tc>
                      <w:tcPr>
                        <w:tcW w:w="0" w:type="auto"/>
                        <w:tcBorders>
                          <w:top w:val="single" w:sz="8" w:space="0" w:color="3333CC"/>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before="20" w:after="0" w:line="240" w:lineRule="auto"/>
                          <w:ind w:right="100"/>
                          <w:jc w:val="center"/>
                          <w:rPr>
                            <w:rFonts w:ascii="Times New Roman" w:eastAsia="Times New Roman" w:hAnsi="Times New Roman" w:cs="Times New Roman"/>
                            <w:sz w:val="24"/>
                            <w:szCs w:val="24"/>
                          </w:rPr>
                        </w:pPr>
                        <w:hyperlink r:id="rId32" w:history="1">
                          <w:r w:rsidRPr="00F03AA8">
                            <w:rPr>
                              <w:rFonts w:ascii="Arial" w:eastAsia="Times New Roman" w:hAnsi="Arial" w:cs="Arial"/>
                              <w:i/>
                              <w:iCs/>
                              <w:color w:val="3333CC"/>
                              <w:sz w:val="23"/>
                              <w:szCs w:val="23"/>
                              <w:shd w:val="clear" w:color="auto" w:fill="FFFFCC"/>
                            </w:rPr>
                            <w:t>Engineers</w:t>
                          </w:r>
                        </w:hyperlink>
                      </w:p>
                    </w:tc>
                  </w:tr>
                </w:tbl>
                <w:p w:rsidR="00F03AA8" w:rsidRPr="00F03AA8" w:rsidRDefault="00F03AA8" w:rsidP="00F03AA8">
                  <w:pPr>
                    <w:spacing w:after="0" w:line="240" w:lineRule="auto"/>
                    <w:rPr>
                      <w:rFonts w:ascii="Times New Roman" w:eastAsia="Times New Roman" w:hAnsi="Times New Roman" w:cs="Times New Roman"/>
                      <w:sz w:val="24"/>
                      <w:szCs w:val="24"/>
                    </w:rPr>
                  </w:pPr>
                </w:p>
              </w:tc>
            </w:tr>
          </w:tbl>
          <w:p w:rsidR="00F03AA8" w:rsidRPr="00F03AA8" w:rsidRDefault="00F03AA8" w:rsidP="00F03AA8">
            <w:pPr>
              <w:spacing w:after="0" w:line="240" w:lineRule="auto"/>
              <w:rPr>
                <w:rFonts w:ascii="Times New Roman" w:eastAsia="Times New Roman" w:hAnsi="Times New Roman" w:cs="Times New Roman"/>
                <w:sz w:val="24"/>
                <w:szCs w:val="24"/>
              </w:rPr>
            </w:pPr>
          </w:p>
        </w:tc>
        <w:bookmarkStart w:id="0" w:name="_GoBack"/>
        <w:bookmarkEnd w:id="0"/>
      </w:tr>
    </w:tbl>
    <w:p w:rsidR="00F03AA8" w:rsidRPr="00F03AA8" w:rsidRDefault="00F03AA8" w:rsidP="00F03AA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1"/>
        <w:gridCol w:w="853"/>
        <w:gridCol w:w="246"/>
        <w:gridCol w:w="231"/>
        <w:gridCol w:w="231"/>
        <w:gridCol w:w="231"/>
        <w:gridCol w:w="231"/>
        <w:gridCol w:w="231"/>
        <w:gridCol w:w="1398"/>
        <w:gridCol w:w="1149"/>
        <w:gridCol w:w="1273"/>
        <w:gridCol w:w="1116"/>
        <w:gridCol w:w="1919"/>
      </w:tblGrid>
      <w:tr w:rsidR="00F03AA8" w:rsidRPr="00F03AA8" w:rsidTr="00F03AA8">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Name of Job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Degree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Median Pay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Growth Outlook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before="20" w:after="0" w:line="240" w:lineRule="auto"/>
              <w:ind w:left="2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Rating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r w:rsidRPr="00F03AA8">
              <w:rPr>
                <w:rFonts w:ascii="Arial" w:eastAsia="Times New Roman" w:hAnsi="Arial" w:cs="Arial"/>
                <w:b/>
                <w:bCs/>
                <w:color w:val="000000"/>
                <w:sz w:val="23"/>
                <w:szCs w:val="23"/>
              </w:rPr>
              <w:t>What types of classes or skills do you think are needed for this job?</w:t>
            </w:r>
          </w:p>
        </w:tc>
      </w:tr>
      <w:tr w:rsidR="00F03AA8" w:rsidRPr="00F03AA8" w:rsidTr="00F03AA8">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hyperlink r:id="rId33" w:history="1">
              <w:r w:rsidRPr="00F03AA8">
                <w:rPr>
                  <w:rFonts w:ascii="Arial" w:eastAsia="Times New Roman" w:hAnsi="Arial" w:cs="Arial"/>
                  <w:i/>
                  <w:iCs/>
                  <w:color w:val="333333"/>
                  <w:sz w:val="23"/>
                  <w:szCs w:val="23"/>
                  <w:u w:val="single"/>
                </w:rPr>
                <w:t>Landscape Architects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gridSpan w:val="2"/>
            <w:tcBorders>
              <w:top w:val="single" w:sz="8" w:space="0" w:color="000000"/>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34" w:history="1">
              <w:r w:rsidRPr="00F03AA8">
                <w:rPr>
                  <w:rFonts w:ascii="Arial" w:eastAsia="Times New Roman" w:hAnsi="Arial" w:cs="Arial"/>
                  <w:i/>
                  <w:iCs/>
                  <w:color w:val="3333CC"/>
                  <w:sz w:val="23"/>
                  <w:szCs w:val="23"/>
                  <w:shd w:val="clear" w:color="auto" w:fill="FFFFCC"/>
                </w:rPr>
                <w:t>Marine</w:t>
              </w:r>
            </w:hyperlink>
          </w:p>
        </w:tc>
        <w:tc>
          <w:tcPr>
            <w:tcW w:w="0" w:type="auto"/>
            <w:gridSpan w:val="5"/>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gridSpan w:val="8"/>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before="40" w:after="0" w:line="240" w:lineRule="auto"/>
              <w:ind w:left="200" w:right="340"/>
              <w:jc w:val="both"/>
              <w:rPr>
                <w:rFonts w:ascii="Times New Roman" w:eastAsia="Times New Roman" w:hAnsi="Times New Roman" w:cs="Times New Roman"/>
                <w:sz w:val="24"/>
                <w:szCs w:val="24"/>
              </w:rPr>
            </w:pPr>
            <w:hyperlink r:id="rId35" w:history="1">
              <w:r w:rsidRPr="00F03AA8">
                <w:rPr>
                  <w:rFonts w:ascii="Arial" w:eastAsia="Times New Roman" w:hAnsi="Arial" w:cs="Arial"/>
                  <w:i/>
                  <w:iCs/>
                  <w:color w:val="3333CC"/>
                  <w:sz w:val="23"/>
                  <w:szCs w:val="23"/>
                  <w:u w:val="single"/>
                  <w:shd w:val="clear" w:color="auto" w:fill="FFFFCC"/>
                </w:rPr>
                <w:t xml:space="preserve">Engineers and Naval </w:t>
              </w:r>
              <w:r w:rsidRPr="00F03AA8">
                <w:rPr>
                  <w:rFonts w:ascii="Arial" w:eastAsia="Times New Roman" w:hAnsi="Arial" w:cs="Arial"/>
                  <w:i/>
                  <w:iCs/>
                  <w:color w:val="3333CC"/>
                  <w:sz w:val="23"/>
                  <w:szCs w:val="23"/>
                </w:rPr>
                <w:t>Architects</w:t>
              </w:r>
            </w:hyperlink>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36" w:history="1">
              <w:r w:rsidRPr="00F03AA8">
                <w:rPr>
                  <w:rFonts w:ascii="Arial" w:eastAsia="Times New Roman" w:hAnsi="Arial" w:cs="Arial"/>
                  <w:i/>
                  <w:iCs/>
                  <w:color w:val="333333"/>
                  <w:sz w:val="23"/>
                  <w:szCs w:val="23"/>
                  <w:u w:val="single"/>
                </w:rPr>
                <w:t>Materials Engineers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before="20" w:after="0" w:line="240" w:lineRule="auto"/>
              <w:ind w:left="200" w:right="140"/>
              <w:jc w:val="both"/>
              <w:rPr>
                <w:rFonts w:ascii="Times New Roman" w:eastAsia="Times New Roman" w:hAnsi="Times New Roman" w:cs="Times New Roman"/>
                <w:sz w:val="24"/>
                <w:szCs w:val="24"/>
              </w:rPr>
            </w:pPr>
            <w:hyperlink r:id="rId37" w:history="1">
              <w:r w:rsidRPr="00F03AA8">
                <w:rPr>
                  <w:rFonts w:ascii="Arial" w:eastAsia="Times New Roman" w:hAnsi="Arial" w:cs="Arial"/>
                  <w:i/>
                  <w:iCs/>
                  <w:color w:val="333333"/>
                  <w:sz w:val="23"/>
                  <w:szCs w:val="23"/>
                  <w:u w:val="single"/>
                </w:rPr>
                <w:t>Mechanical Engineering Technicians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gridSpan w:val="6"/>
            <w:tcBorders>
              <w:top w:val="single" w:sz="8" w:space="0" w:color="000000"/>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38" w:history="1">
              <w:r w:rsidRPr="00F03AA8">
                <w:rPr>
                  <w:rFonts w:ascii="Arial" w:eastAsia="Times New Roman" w:hAnsi="Arial" w:cs="Arial"/>
                  <w:i/>
                  <w:iCs/>
                  <w:color w:val="3333CC"/>
                  <w:sz w:val="23"/>
                  <w:szCs w:val="23"/>
                  <w:shd w:val="clear" w:color="auto" w:fill="FFFFCC"/>
                </w:rPr>
                <w:t>Mechanical</w:t>
              </w:r>
            </w:hyperlink>
          </w:p>
        </w:tc>
        <w:tc>
          <w:tcPr>
            <w:tcW w:w="0" w:type="auto"/>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gridSpan w:val="5"/>
            <w:tcBorders>
              <w:top w:val="single" w:sz="8" w:space="0" w:color="3333CC"/>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39" w:history="1">
              <w:r w:rsidRPr="00F03AA8">
                <w:rPr>
                  <w:rFonts w:ascii="Arial" w:eastAsia="Times New Roman" w:hAnsi="Arial" w:cs="Arial"/>
                  <w:i/>
                  <w:iCs/>
                  <w:color w:val="3333CC"/>
                  <w:sz w:val="23"/>
                  <w:szCs w:val="23"/>
                  <w:shd w:val="clear" w:color="auto" w:fill="FFFFCC"/>
                </w:rPr>
                <w:t>Engineers</w:t>
              </w:r>
            </w:hyperlink>
          </w:p>
        </w:tc>
        <w:tc>
          <w:tcPr>
            <w:tcW w:w="0" w:type="auto"/>
            <w:gridSpan w:val="2"/>
            <w:tcBorders>
              <w:top w:val="single" w:sz="8" w:space="0" w:color="3333CC"/>
              <w:left w:val="single" w:sz="6" w:space="0" w:color="000000"/>
              <w:bottom w:val="single" w:sz="6"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gridSpan w:val="8"/>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gridSpan w:val="3"/>
            <w:tcBorders>
              <w:top w:val="single" w:sz="8" w:space="0" w:color="000000"/>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40" w:history="1">
              <w:r w:rsidRPr="00F03AA8">
                <w:rPr>
                  <w:rFonts w:ascii="Arial" w:eastAsia="Times New Roman" w:hAnsi="Arial" w:cs="Arial"/>
                  <w:i/>
                  <w:iCs/>
                  <w:color w:val="3333CC"/>
                  <w:sz w:val="23"/>
                  <w:szCs w:val="23"/>
                  <w:shd w:val="clear" w:color="auto" w:fill="FFFFCC"/>
                </w:rPr>
                <w:t>Nuclear</w:t>
              </w:r>
            </w:hyperlink>
          </w:p>
        </w:tc>
        <w:tc>
          <w:tcPr>
            <w:tcW w:w="0" w:type="auto"/>
            <w:gridSpan w:val="4"/>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gridSpan w:val="8"/>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before="40" w:after="0" w:line="240" w:lineRule="auto"/>
              <w:ind w:left="100"/>
              <w:rPr>
                <w:rFonts w:ascii="Times New Roman" w:eastAsia="Times New Roman" w:hAnsi="Times New Roman" w:cs="Times New Roman"/>
                <w:sz w:val="24"/>
                <w:szCs w:val="24"/>
              </w:rPr>
            </w:pPr>
            <w:hyperlink r:id="rId41" w:history="1">
              <w:r w:rsidRPr="00F03AA8">
                <w:rPr>
                  <w:rFonts w:ascii="Arial" w:eastAsia="Times New Roman" w:hAnsi="Arial" w:cs="Arial"/>
                  <w:i/>
                  <w:iCs/>
                  <w:color w:val="3333CC"/>
                  <w:sz w:val="23"/>
                  <w:szCs w:val="23"/>
                  <w:u w:val="single"/>
                  <w:shd w:val="clear" w:color="auto" w:fill="FFFFCC"/>
                </w:rPr>
                <w:t>Engineers</w:t>
              </w:r>
            </w:hyperlink>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hyperlink r:id="rId42" w:history="1">
              <w:r w:rsidRPr="00F03AA8">
                <w:rPr>
                  <w:rFonts w:ascii="Arial" w:eastAsia="Times New Roman" w:hAnsi="Arial" w:cs="Arial"/>
                  <w:i/>
                  <w:iCs/>
                  <w:color w:val="333333"/>
                  <w:sz w:val="23"/>
                  <w:szCs w:val="23"/>
                  <w:u w:val="single"/>
                </w:rPr>
                <w:t>Petroleum Engineers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gridSpan w:val="5"/>
            <w:tcBorders>
              <w:top w:val="single" w:sz="8" w:space="0" w:color="000000"/>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43" w:history="1">
              <w:r w:rsidRPr="00F03AA8">
                <w:rPr>
                  <w:rFonts w:ascii="Arial" w:eastAsia="Times New Roman" w:hAnsi="Arial" w:cs="Arial"/>
                  <w:i/>
                  <w:iCs/>
                  <w:color w:val="3333CC"/>
                  <w:sz w:val="23"/>
                  <w:szCs w:val="23"/>
                  <w:shd w:val="clear" w:color="auto" w:fill="FFFFCC"/>
                </w:rPr>
                <w:t>Surveying</w:t>
              </w:r>
            </w:hyperlink>
          </w:p>
        </w:tc>
        <w:tc>
          <w:tcPr>
            <w:tcW w:w="0" w:type="auto"/>
            <w:gridSpan w:val="2"/>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3333CC"/>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before="40" w:after="0" w:line="240" w:lineRule="auto"/>
              <w:ind w:left="100"/>
              <w:rPr>
                <w:rFonts w:ascii="Times New Roman" w:eastAsia="Times New Roman" w:hAnsi="Times New Roman" w:cs="Times New Roman"/>
                <w:sz w:val="24"/>
                <w:szCs w:val="24"/>
              </w:rPr>
            </w:pPr>
            <w:hyperlink r:id="rId44" w:history="1">
              <w:r w:rsidRPr="00F03AA8">
                <w:rPr>
                  <w:rFonts w:ascii="Arial" w:eastAsia="Times New Roman" w:hAnsi="Arial" w:cs="Arial"/>
                  <w:i/>
                  <w:iCs/>
                  <w:color w:val="3333CC"/>
                  <w:sz w:val="23"/>
                  <w:szCs w:val="23"/>
                  <w:shd w:val="clear" w:color="auto" w:fill="FFFFCC"/>
                </w:rPr>
                <w:t>and</w:t>
              </w:r>
            </w:hyperlink>
          </w:p>
        </w:tc>
        <w:tc>
          <w:tcPr>
            <w:tcW w:w="0" w:type="auto"/>
            <w:gridSpan w:val="6"/>
            <w:tcBorders>
              <w:top w:val="single" w:sz="8" w:space="0" w:color="3333CC"/>
              <w:left w:val="single" w:sz="6" w:space="0" w:color="000000"/>
              <w:bottom w:val="single" w:sz="6"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gridSpan w:val="4"/>
            <w:tcBorders>
              <w:top w:val="single" w:sz="8" w:space="0" w:color="3333CC"/>
              <w:left w:val="single" w:sz="6" w:space="0" w:color="000000"/>
              <w:bottom w:val="single" w:sz="8" w:space="0" w:color="3333CC"/>
              <w:right w:val="single" w:sz="6" w:space="0" w:color="000000"/>
            </w:tcBorders>
            <w:shd w:val="clear" w:color="auto" w:fill="FFFFCC"/>
            <w:tcMar>
              <w:top w:w="100" w:type="dxa"/>
              <w:left w:w="100" w:type="dxa"/>
              <w:bottom w:w="100" w:type="dxa"/>
              <w:right w:w="100" w:type="dxa"/>
            </w:tcMar>
            <w:hideMark/>
          </w:tcPr>
          <w:p w:rsidR="00F03AA8" w:rsidRPr="00F03AA8" w:rsidRDefault="00F03AA8" w:rsidP="00F03AA8">
            <w:pPr>
              <w:spacing w:after="0" w:line="240" w:lineRule="auto"/>
              <w:ind w:left="100"/>
              <w:rPr>
                <w:rFonts w:ascii="Times New Roman" w:eastAsia="Times New Roman" w:hAnsi="Times New Roman" w:cs="Times New Roman"/>
                <w:sz w:val="24"/>
                <w:szCs w:val="24"/>
              </w:rPr>
            </w:pPr>
            <w:hyperlink r:id="rId45" w:history="1">
              <w:r w:rsidRPr="00F03AA8">
                <w:rPr>
                  <w:rFonts w:ascii="Arial" w:eastAsia="Times New Roman" w:hAnsi="Arial" w:cs="Arial"/>
                  <w:i/>
                  <w:iCs/>
                  <w:color w:val="3333CC"/>
                  <w:sz w:val="23"/>
                  <w:szCs w:val="23"/>
                  <w:shd w:val="clear" w:color="auto" w:fill="FFFFCC"/>
                </w:rPr>
                <w:t>Mapping</w:t>
              </w:r>
            </w:hyperlink>
          </w:p>
        </w:tc>
        <w:tc>
          <w:tcPr>
            <w:tcW w:w="0" w:type="auto"/>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gridSpan w:val="8"/>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before="20" w:after="0" w:line="240" w:lineRule="auto"/>
              <w:ind w:left="200"/>
              <w:rPr>
                <w:rFonts w:ascii="Times New Roman" w:eastAsia="Times New Roman" w:hAnsi="Times New Roman" w:cs="Times New Roman"/>
                <w:sz w:val="24"/>
                <w:szCs w:val="24"/>
              </w:rPr>
            </w:pPr>
            <w:hyperlink r:id="rId46" w:history="1">
              <w:r w:rsidRPr="00F03AA8">
                <w:rPr>
                  <w:rFonts w:ascii="Arial" w:eastAsia="Times New Roman" w:hAnsi="Arial" w:cs="Arial"/>
                  <w:i/>
                  <w:iCs/>
                  <w:color w:val="3333CC"/>
                  <w:sz w:val="23"/>
                  <w:szCs w:val="23"/>
                  <w:u w:val="single"/>
                  <w:shd w:val="clear" w:color="auto" w:fill="FFFFCC"/>
                </w:rPr>
                <w:t>Technicians</w:t>
              </w:r>
            </w:hyperlink>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before="20" w:after="0" w:line="240" w:lineRule="auto"/>
              <w:ind w:left="100"/>
              <w:rPr>
                <w:rFonts w:ascii="Times New Roman" w:eastAsia="Times New Roman" w:hAnsi="Times New Roman" w:cs="Times New Roman"/>
                <w:sz w:val="24"/>
                <w:szCs w:val="24"/>
              </w:rPr>
            </w:pPr>
            <w:hyperlink r:id="rId47" w:history="1">
              <w:r w:rsidRPr="00F03AA8">
                <w:rPr>
                  <w:rFonts w:ascii="Arial" w:eastAsia="Times New Roman" w:hAnsi="Arial" w:cs="Arial"/>
                  <w:i/>
                  <w:iCs/>
                  <w:color w:val="333333"/>
                  <w:sz w:val="23"/>
                  <w:szCs w:val="23"/>
                  <w:u w:val="single"/>
                </w:rPr>
                <w:t>Surveyors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0"/>
                <w:szCs w:val="20"/>
              </w:rPr>
            </w:pPr>
          </w:p>
        </w:tc>
      </w:tr>
      <w:tr w:rsidR="00F03AA8" w:rsidRPr="00F03AA8" w:rsidTr="00F03AA8">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3AA8" w:rsidRPr="00F03AA8" w:rsidRDefault="00F03AA8" w:rsidP="00F03AA8">
            <w:pPr>
              <w:spacing w:after="0" w:line="240" w:lineRule="auto"/>
              <w:rPr>
                <w:rFonts w:ascii="Times New Roman" w:eastAsia="Times New Roman" w:hAnsi="Times New Roman" w:cs="Times New Roman"/>
                <w:sz w:val="24"/>
                <w:szCs w:val="24"/>
              </w:rPr>
            </w:pPr>
          </w:p>
        </w:tc>
      </w:tr>
    </w:tbl>
    <w:p w:rsidR="00F03AA8" w:rsidRPr="00F03AA8" w:rsidRDefault="00F03AA8" w:rsidP="00F03AA8">
      <w:pPr>
        <w:spacing w:after="0" w:line="240" w:lineRule="auto"/>
        <w:rPr>
          <w:rFonts w:ascii="Times New Roman" w:eastAsia="Times New Roman" w:hAnsi="Times New Roman" w:cs="Times New Roman"/>
          <w:sz w:val="24"/>
          <w:szCs w:val="24"/>
        </w:rPr>
      </w:pPr>
    </w:p>
    <w:p w:rsidR="001B63A2" w:rsidRDefault="001B63A2"/>
    <w:sectPr w:rsidR="001B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A8"/>
    <w:rsid w:val="001B63A2"/>
    <w:rsid w:val="00F0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21895-8DCD-4548-B1EB-5B2F40C0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47719">
      <w:bodyDiv w:val="1"/>
      <w:marLeft w:val="0"/>
      <w:marRight w:val="0"/>
      <w:marTop w:val="0"/>
      <w:marBottom w:val="0"/>
      <w:divBdr>
        <w:top w:val="none" w:sz="0" w:space="0" w:color="auto"/>
        <w:left w:val="none" w:sz="0" w:space="0" w:color="auto"/>
        <w:bottom w:val="none" w:sz="0" w:space="0" w:color="auto"/>
        <w:right w:val="none" w:sz="0" w:space="0" w:color="auto"/>
      </w:divBdr>
      <w:divsChild>
        <w:div w:id="1576936108">
          <w:marLeft w:val="0"/>
          <w:marRight w:val="0"/>
          <w:marTop w:val="0"/>
          <w:marBottom w:val="0"/>
          <w:divBdr>
            <w:top w:val="none" w:sz="0" w:space="0" w:color="auto"/>
            <w:left w:val="none" w:sz="0" w:space="0" w:color="auto"/>
            <w:bottom w:val="none" w:sz="0" w:space="0" w:color="auto"/>
            <w:right w:val="none" w:sz="0" w:space="0" w:color="auto"/>
          </w:divBdr>
        </w:div>
        <w:div w:id="1034696851">
          <w:marLeft w:val="0"/>
          <w:marRight w:val="0"/>
          <w:marTop w:val="0"/>
          <w:marBottom w:val="0"/>
          <w:divBdr>
            <w:top w:val="none" w:sz="0" w:space="0" w:color="auto"/>
            <w:left w:val="none" w:sz="0" w:space="0" w:color="auto"/>
            <w:bottom w:val="none" w:sz="0" w:space="0" w:color="auto"/>
            <w:right w:val="none" w:sz="0" w:space="0" w:color="auto"/>
          </w:divBdr>
        </w:div>
        <w:div w:id="1178886278">
          <w:marLeft w:val="0"/>
          <w:marRight w:val="0"/>
          <w:marTop w:val="0"/>
          <w:marBottom w:val="0"/>
          <w:divBdr>
            <w:top w:val="none" w:sz="0" w:space="0" w:color="auto"/>
            <w:left w:val="none" w:sz="0" w:space="0" w:color="auto"/>
            <w:bottom w:val="none" w:sz="0" w:space="0" w:color="auto"/>
            <w:right w:val="none" w:sz="0" w:space="0" w:color="auto"/>
          </w:divBdr>
          <w:divsChild>
            <w:div w:id="1118989968">
              <w:marLeft w:val="0"/>
              <w:marRight w:val="0"/>
              <w:marTop w:val="0"/>
              <w:marBottom w:val="0"/>
              <w:divBdr>
                <w:top w:val="none" w:sz="0" w:space="0" w:color="auto"/>
                <w:left w:val="none" w:sz="0" w:space="0" w:color="auto"/>
                <w:bottom w:val="none" w:sz="0" w:space="0" w:color="auto"/>
                <w:right w:val="none" w:sz="0" w:space="0" w:color="auto"/>
              </w:divBdr>
              <w:divsChild>
                <w:div w:id="11622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5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s.gov/ooh/architecture-and-engineering/drafters.htm" TargetMode="External"/><Relationship Id="rId18" Type="http://schemas.openxmlformats.org/officeDocument/2006/relationships/hyperlink" Target="http://www.bls.gov/ooh/architecture-and-engineering/electro-mechanical-technicians.htm" TargetMode="External"/><Relationship Id="rId26" Type="http://schemas.openxmlformats.org/officeDocument/2006/relationships/hyperlink" Target="http://www.bls.gov/ooh/architecture-and-engineering/health-and-safety-engineers.htm" TargetMode="External"/><Relationship Id="rId39" Type="http://schemas.openxmlformats.org/officeDocument/2006/relationships/hyperlink" Target="http://www.bls.gov/ooh/architecture-and-engineering/mechanical-engineers.htm" TargetMode="External"/><Relationship Id="rId3" Type="http://schemas.openxmlformats.org/officeDocument/2006/relationships/webSettings" Target="webSettings.xml"/><Relationship Id="rId21" Type="http://schemas.openxmlformats.org/officeDocument/2006/relationships/hyperlink" Target="http://www.bls.gov/ooh/architecture-and-engineering/environmental-engineering-technicians.htm" TargetMode="External"/><Relationship Id="rId34" Type="http://schemas.openxmlformats.org/officeDocument/2006/relationships/hyperlink" Target="http://www.bls.gov/ooh/architecture-and-engineering/marine-engineers-and-naval-architects.htm" TargetMode="External"/><Relationship Id="rId42" Type="http://schemas.openxmlformats.org/officeDocument/2006/relationships/hyperlink" Target="http://www.bls.gov/ooh/architecture-and-engineering/petroleum-engineers.htm" TargetMode="External"/><Relationship Id="rId47" Type="http://schemas.openxmlformats.org/officeDocument/2006/relationships/hyperlink" Target="http://www.bls.gov/ooh/architecture-and-engineering/surveyors.htm" TargetMode="External"/><Relationship Id="rId7" Type="http://schemas.openxmlformats.org/officeDocument/2006/relationships/hyperlink" Target="http://www.bls.gov/ooh/architecture-and-engineering/architects.htm" TargetMode="External"/><Relationship Id="rId12" Type="http://schemas.openxmlformats.org/officeDocument/2006/relationships/hyperlink" Target="http://www.bls.gov/ooh/architecture-and-engineering/drafters.htm" TargetMode="External"/><Relationship Id="rId17" Type="http://schemas.openxmlformats.org/officeDocument/2006/relationships/hyperlink" Target="http://www.bls.gov/ooh/architecture-and-engineering/electrical-and-electronics-engineers.htm" TargetMode="External"/><Relationship Id="rId25" Type="http://schemas.openxmlformats.org/officeDocument/2006/relationships/hyperlink" Target="http://www.bls.gov/ooh/architecture-and-engineering/health-and-safety-engineers.htm" TargetMode="External"/><Relationship Id="rId33" Type="http://schemas.openxmlformats.org/officeDocument/2006/relationships/hyperlink" Target="http://www.bls.gov/ooh/architecture-and-engineering/landscape-architects.htm" TargetMode="External"/><Relationship Id="rId38" Type="http://schemas.openxmlformats.org/officeDocument/2006/relationships/hyperlink" Target="http://www.bls.gov/ooh/architecture-and-engineering/mechanical-engineers.htm" TargetMode="External"/><Relationship Id="rId46" Type="http://schemas.openxmlformats.org/officeDocument/2006/relationships/hyperlink" Target="http://www.bls.gov/ooh/architecture-and-engineering/surveying-and-mapping-technicians.htm" TargetMode="External"/><Relationship Id="rId2" Type="http://schemas.openxmlformats.org/officeDocument/2006/relationships/settings" Target="settings.xml"/><Relationship Id="rId16" Type="http://schemas.openxmlformats.org/officeDocument/2006/relationships/hyperlink" Target="http://www.bls.gov/ooh/architecture-and-engineering/electrical-and-electronics-engineers.htm" TargetMode="External"/><Relationship Id="rId20" Type="http://schemas.openxmlformats.org/officeDocument/2006/relationships/hyperlink" Target="http://www.bls.gov/ooh/architecture-and-engineering/environmental-engineering-technicians.htm" TargetMode="External"/><Relationship Id="rId29" Type="http://schemas.openxmlformats.org/officeDocument/2006/relationships/hyperlink" Target="http://www.bls.gov/ooh/architecture-and-engineering/industrial-engineers.htm" TargetMode="External"/><Relationship Id="rId41" Type="http://schemas.openxmlformats.org/officeDocument/2006/relationships/hyperlink" Target="http://www.bls.gov/ooh/architecture-and-engineering/industrial-engineering-technicians.htm" TargetMode="External"/><Relationship Id="rId1" Type="http://schemas.openxmlformats.org/officeDocument/2006/relationships/styles" Target="styles.xml"/><Relationship Id="rId6" Type="http://schemas.openxmlformats.org/officeDocument/2006/relationships/hyperlink" Target="http://www.bls.gov/ooh/architecture-and-engineering/agricultural-engineers.htm" TargetMode="External"/><Relationship Id="rId11" Type="http://schemas.openxmlformats.org/officeDocument/2006/relationships/hyperlink" Target="http://www.bls.gov/ooh/architecture-and-engineering/computer-hardware-engineers.htm" TargetMode="External"/><Relationship Id="rId24" Type="http://schemas.openxmlformats.org/officeDocument/2006/relationships/hyperlink" Target="http://www.bls.gov/ooh/architecture-and-engineering/environmental-engineers.htm" TargetMode="External"/><Relationship Id="rId32" Type="http://schemas.openxmlformats.org/officeDocument/2006/relationships/hyperlink" Target="http://www.bls.gov/ooh/architecture-and-engineering/mining-and-geological-engineers.htm" TargetMode="External"/><Relationship Id="rId37" Type="http://schemas.openxmlformats.org/officeDocument/2006/relationships/hyperlink" Target="http://www.bls.gov/ooh/architecture-and-engineering/mechanical-engineering-technicians.htm" TargetMode="External"/><Relationship Id="rId40" Type="http://schemas.openxmlformats.org/officeDocument/2006/relationships/hyperlink" Target="http://www.bls.gov/ooh/architecture-and-engineering/industrial-engineering-technicians.htm" TargetMode="External"/><Relationship Id="rId45" Type="http://schemas.openxmlformats.org/officeDocument/2006/relationships/hyperlink" Target="http://www.bls.gov/ooh/architecture-and-engineering/surveying-and-mapping-technicians.htm" TargetMode="External"/><Relationship Id="rId5" Type="http://schemas.openxmlformats.org/officeDocument/2006/relationships/hyperlink" Target="http://www.bls.gov/ooh/architecture-and-engineering/aerospace-engineers.htm" TargetMode="External"/><Relationship Id="rId15" Type="http://schemas.openxmlformats.org/officeDocument/2006/relationships/hyperlink" Target="http://www.bls.gov/ooh/architecture-and-engineering/electrical-and-electronics-engineers.htm" TargetMode="External"/><Relationship Id="rId23" Type="http://schemas.openxmlformats.org/officeDocument/2006/relationships/hyperlink" Target="http://www.bls.gov/ooh/architecture-and-engineering/environmental-engineers.htm" TargetMode="External"/><Relationship Id="rId28" Type="http://schemas.openxmlformats.org/officeDocument/2006/relationships/hyperlink" Target="http://www.bls.gov/ooh/architecture-and-engineering/industrial-engineering-technicians.htm" TargetMode="External"/><Relationship Id="rId36" Type="http://schemas.openxmlformats.org/officeDocument/2006/relationships/hyperlink" Target="http://www.bls.gov/ooh/architecture-and-engineering/materials-engineers.htm" TargetMode="External"/><Relationship Id="rId49" Type="http://schemas.openxmlformats.org/officeDocument/2006/relationships/theme" Target="theme/theme1.xml"/><Relationship Id="rId10" Type="http://schemas.openxmlformats.org/officeDocument/2006/relationships/hyperlink" Target="http://www.bls.gov/ooh/architecture-and-engineering/civil-engineers.htm" TargetMode="External"/><Relationship Id="rId19" Type="http://schemas.openxmlformats.org/officeDocument/2006/relationships/hyperlink" Target="http://www.bls.gov/ooh/architecture-and-engineering/environmental-engineering-technicians.htm" TargetMode="External"/><Relationship Id="rId31" Type="http://schemas.openxmlformats.org/officeDocument/2006/relationships/hyperlink" Target="http://www.bls.gov/ooh/architecture-and-engineering/mining-and-geological-engineers.htm" TargetMode="External"/><Relationship Id="rId44" Type="http://schemas.openxmlformats.org/officeDocument/2006/relationships/hyperlink" Target="http://www.bls.gov/ooh/architecture-and-engineering/surveying-and-mapping-technicians.htm" TargetMode="External"/><Relationship Id="rId4" Type="http://schemas.openxmlformats.org/officeDocument/2006/relationships/hyperlink" Target="http://www.bls.gov/" TargetMode="External"/><Relationship Id="rId9" Type="http://schemas.openxmlformats.org/officeDocument/2006/relationships/hyperlink" Target="http://www.bls.gov/ooh/architecture-and-engineering/chemical-engineers.htm" TargetMode="External"/><Relationship Id="rId14" Type="http://schemas.openxmlformats.org/officeDocument/2006/relationships/hyperlink" Target="http://www.bls.gov/ooh/architecture-and-engineering/electrical-and-electronics-engineering-technicians.htm" TargetMode="External"/><Relationship Id="rId22" Type="http://schemas.openxmlformats.org/officeDocument/2006/relationships/hyperlink" Target="http://www.bls.gov/ooh/architecture-and-engineering/environmental-engineering-technicians.htm" TargetMode="External"/><Relationship Id="rId27" Type="http://schemas.openxmlformats.org/officeDocument/2006/relationships/hyperlink" Target="http://www.bls.gov/ooh/architecture-and-engineering/health-and-safety-engineers.htm" TargetMode="External"/><Relationship Id="rId30" Type="http://schemas.openxmlformats.org/officeDocument/2006/relationships/hyperlink" Target="http://www.bls.gov/ooh/architecture-and-engineering/mining-and-geological-engineers.htm" TargetMode="External"/><Relationship Id="rId35" Type="http://schemas.openxmlformats.org/officeDocument/2006/relationships/hyperlink" Target="http://www.bls.gov/ooh/architecture-and-engineering/marine-engineers-and-naval-architects.htm" TargetMode="External"/><Relationship Id="rId43" Type="http://schemas.openxmlformats.org/officeDocument/2006/relationships/hyperlink" Target="http://www.bls.gov/ooh/architecture-and-engineering/surveying-and-mapping-technicians.htm" TargetMode="External"/><Relationship Id="rId48" Type="http://schemas.openxmlformats.org/officeDocument/2006/relationships/fontTable" Target="fontTable.xml"/><Relationship Id="rId8" Type="http://schemas.openxmlformats.org/officeDocument/2006/relationships/hyperlink" Target="http://www.bls.gov/ooh/architecture-and-engineering/biomedical-engine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 Holmes</dc:creator>
  <cp:keywords/>
  <dc:description/>
  <cp:lastModifiedBy>Shayla Holmes</cp:lastModifiedBy>
  <cp:revision>1</cp:revision>
  <dcterms:created xsi:type="dcterms:W3CDTF">2017-05-17T13:03:00Z</dcterms:created>
  <dcterms:modified xsi:type="dcterms:W3CDTF">2017-05-17T13:04:00Z</dcterms:modified>
</cp:coreProperties>
</file>